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3C2" w:rsidRDefault="000233C2" w:rsidP="000233C2">
      <w:pPr>
        <w:jc w:val="center"/>
        <w:rPr>
          <w:rFonts w:asciiTheme="majorHAnsi" w:hAnsiTheme="majorHAnsi"/>
          <w:b/>
          <w:sz w:val="32"/>
          <w:szCs w:val="32"/>
        </w:rPr>
      </w:pPr>
      <w:r w:rsidRPr="00D02F79">
        <w:rPr>
          <w:rFonts w:asciiTheme="majorHAnsi" w:hAnsiTheme="majorHAnsi"/>
          <w:b/>
          <w:sz w:val="32"/>
          <w:szCs w:val="32"/>
        </w:rPr>
        <w:t xml:space="preserve">Fifth Grade Module 1: </w:t>
      </w:r>
      <w:r>
        <w:rPr>
          <w:rFonts w:asciiTheme="majorHAnsi" w:hAnsiTheme="majorHAnsi"/>
          <w:b/>
          <w:sz w:val="32"/>
          <w:szCs w:val="32"/>
        </w:rPr>
        <w:t>End-of</w:t>
      </w:r>
      <w:r w:rsidRPr="00D02F79">
        <w:rPr>
          <w:rFonts w:asciiTheme="majorHAnsi" w:hAnsiTheme="majorHAnsi"/>
          <w:b/>
          <w:sz w:val="32"/>
          <w:szCs w:val="32"/>
        </w:rPr>
        <w:t>-Module Assessment Task Score Sheet</w:t>
      </w:r>
    </w:p>
    <w:p w:rsidR="000233C2" w:rsidRPr="00E667E3" w:rsidRDefault="000233C2" w:rsidP="000233C2">
      <w:pPr>
        <w:jc w:val="center"/>
        <w:rPr>
          <w:rFonts w:asciiTheme="majorHAnsi" w:hAnsiTheme="majorHAnsi"/>
          <w:b/>
        </w:rPr>
      </w:pPr>
    </w:p>
    <w:p w:rsidR="000233C2" w:rsidRDefault="000233C2" w:rsidP="000233C2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:rsidR="000233C2" w:rsidRPr="00D87430" w:rsidRDefault="000233C2" w:rsidP="000233C2">
      <w:pPr>
        <w:pStyle w:val="ny-h4"/>
        <w:spacing w:before="0" w:after="0" w:line="240" w:lineRule="auto"/>
        <w:rPr>
          <w:sz w:val="10"/>
          <w:szCs w:val="10"/>
        </w:rPr>
      </w:pPr>
    </w:p>
    <w:p w:rsidR="000233C2" w:rsidRPr="00690FC9" w:rsidRDefault="000233C2" w:rsidP="000233C2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:rsidR="000233C2" w:rsidRPr="004C0488" w:rsidRDefault="000233C2" w:rsidP="000233C2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0233C2" w:rsidRPr="004C0488" w:rsidTr="00237484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:rsidR="000233C2" w:rsidRPr="00DC3522" w:rsidRDefault="000233C2" w:rsidP="00237484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0233C2" w:rsidRPr="001F4675" w:rsidTr="00237484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:rsidR="000233C2" w:rsidRPr="001F4675" w:rsidRDefault="000233C2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:rsidR="000233C2" w:rsidRPr="00690FC9" w:rsidRDefault="000233C2" w:rsidP="000233C2">
      <w:pPr>
        <w:rPr>
          <w:rFonts w:asciiTheme="majorHAnsi" w:hAnsiTheme="majorHAnsi"/>
          <w:sz w:val="10"/>
          <w:szCs w:val="10"/>
        </w:rPr>
      </w:pPr>
    </w:p>
    <w:p w:rsidR="000233C2" w:rsidRDefault="000233C2" w:rsidP="000233C2">
      <w:pPr>
        <w:rPr>
          <w:rFonts w:asciiTheme="majorHAnsi" w:hAnsiTheme="majorHAnsi"/>
        </w:rPr>
      </w:pPr>
    </w:p>
    <w:tbl>
      <w:tblPr>
        <w:tblStyle w:val="TableGrid"/>
        <w:tblW w:w="12761" w:type="dxa"/>
        <w:tblLayout w:type="fixed"/>
        <w:tblLook w:val="04A0" w:firstRow="1" w:lastRow="0" w:firstColumn="1" w:lastColumn="0" w:noHBand="0" w:noVBand="1"/>
      </w:tblPr>
      <w:tblGrid>
        <w:gridCol w:w="1119"/>
        <w:gridCol w:w="1339"/>
        <w:gridCol w:w="531"/>
        <w:gridCol w:w="809"/>
        <w:gridCol w:w="1399"/>
        <w:gridCol w:w="1400"/>
        <w:gridCol w:w="236"/>
        <w:gridCol w:w="174"/>
        <w:gridCol w:w="186"/>
        <w:gridCol w:w="224"/>
        <w:gridCol w:w="136"/>
        <w:gridCol w:w="274"/>
        <w:gridCol w:w="266"/>
        <w:gridCol w:w="144"/>
        <w:gridCol w:w="306"/>
        <w:gridCol w:w="104"/>
        <w:gridCol w:w="410"/>
        <w:gridCol w:w="411"/>
        <w:gridCol w:w="2781"/>
        <w:gridCol w:w="512"/>
      </w:tblGrid>
      <w:tr w:rsidR="000233C2" w:rsidTr="00237484">
        <w:trPr>
          <w:gridAfter w:val="2"/>
          <w:wAfter w:w="3293" w:type="dxa"/>
          <w:cantSplit/>
          <w:trHeight w:val="359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349" w:type="dxa"/>
            <w:gridSpan w:val="17"/>
            <w:shd w:val="clear" w:color="auto" w:fill="CCCCCC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1: End-of Module Assessment</w:t>
            </w:r>
          </w:p>
        </w:tc>
      </w:tr>
      <w:tr w:rsidR="000233C2" w:rsidTr="00237484">
        <w:trPr>
          <w:gridAfter w:val="2"/>
          <w:wAfter w:w="3293" w:type="dxa"/>
          <w:cantSplit/>
          <w:trHeight w:val="359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478" w:type="dxa"/>
            <w:gridSpan w:val="5"/>
            <w:shd w:val="clear" w:color="auto" w:fill="CCCCCC"/>
            <w:vAlign w:val="center"/>
          </w:tcPr>
          <w:p w:rsidR="000233C2" w:rsidRPr="00F4156B" w:rsidRDefault="000233C2" w:rsidP="00237484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2871" w:type="dxa"/>
            <w:gridSpan w:val="12"/>
            <w:shd w:val="clear" w:color="auto" w:fill="CCCCCC"/>
            <w:vAlign w:val="center"/>
          </w:tcPr>
          <w:p w:rsidR="000233C2" w:rsidRPr="00F4156B" w:rsidRDefault="000233C2" w:rsidP="00237484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0233C2" w:rsidTr="00237484">
        <w:trPr>
          <w:gridAfter w:val="2"/>
          <w:wAfter w:w="3293" w:type="dxa"/>
          <w:cantSplit/>
          <w:trHeight w:val="863"/>
        </w:trPr>
        <w:tc>
          <w:tcPr>
            <w:tcW w:w="1119" w:type="dxa"/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2679" w:type="dxa"/>
            <w:gridSpan w:val="3"/>
            <w:shd w:val="clear" w:color="auto" w:fill="E6E6E6"/>
            <w:vAlign w:val="center"/>
          </w:tcPr>
          <w:p w:rsidR="000233C2" w:rsidRPr="00283A7A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2799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233C2" w:rsidRPr="006A1909" w:rsidRDefault="000233C2" w:rsidP="00237484">
            <w:pPr>
              <w:jc w:val="center"/>
              <w:rPr>
                <w:rFonts w:asciiTheme="majorHAnsi" w:hAnsiTheme="majorHAnsi"/>
              </w:rPr>
            </w:pPr>
            <w:r w:rsidRPr="006A1909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410" w:type="dxa"/>
            <w:gridSpan w:val="2"/>
            <w:shd w:val="clear" w:color="auto" w:fill="E6E6E6"/>
            <w:textDirection w:val="btLr"/>
          </w:tcPr>
          <w:p w:rsidR="000233C2" w:rsidRPr="00D81AC2" w:rsidRDefault="000233C2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5.NBT.1</w:t>
            </w:r>
          </w:p>
        </w:tc>
        <w:tc>
          <w:tcPr>
            <w:tcW w:w="410" w:type="dxa"/>
            <w:gridSpan w:val="2"/>
            <w:shd w:val="clear" w:color="auto" w:fill="E6E6E6"/>
            <w:textDirection w:val="btLr"/>
          </w:tcPr>
          <w:p w:rsidR="000233C2" w:rsidRPr="00D81AC2" w:rsidRDefault="000233C2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5.NBT.2</w:t>
            </w:r>
          </w:p>
        </w:tc>
        <w:tc>
          <w:tcPr>
            <w:tcW w:w="410" w:type="dxa"/>
            <w:gridSpan w:val="2"/>
            <w:shd w:val="clear" w:color="auto" w:fill="E6E6E6"/>
            <w:textDirection w:val="btLr"/>
          </w:tcPr>
          <w:p w:rsidR="000233C2" w:rsidRPr="00D81AC2" w:rsidRDefault="000233C2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5.NBT.3a</w:t>
            </w:r>
          </w:p>
        </w:tc>
        <w:tc>
          <w:tcPr>
            <w:tcW w:w="410" w:type="dxa"/>
            <w:gridSpan w:val="2"/>
            <w:shd w:val="clear" w:color="auto" w:fill="E6E6E6"/>
            <w:textDirection w:val="btLr"/>
          </w:tcPr>
          <w:p w:rsidR="000233C2" w:rsidRDefault="000233C2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5.NBT.3b</w:t>
            </w:r>
          </w:p>
        </w:tc>
        <w:tc>
          <w:tcPr>
            <w:tcW w:w="410" w:type="dxa"/>
            <w:gridSpan w:val="2"/>
            <w:shd w:val="clear" w:color="auto" w:fill="E6E6E6"/>
            <w:textDirection w:val="btLr"/>
          </w:tcPr>
          <w:p w:rsidR="000233C2" w:rsidRDefault="000233C2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5.NBT.4</w:t>
            </w:r>
          </w:p>
        </w:tc>
        <w:tc>
          <w:tcPr>
            <w:tcW w:w="410" w:type="dxa"/>
            <w:shd w:val="clear" w:color="auto" w:fill="E6E6E6"/>
            <w:textDirection w:val="btLr"/>
          </w:tcPr>
          <w:p w:rsidR="000233C2" w:rsidRDefault="000233C2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5.NBT.7</w:t>
            </w:r>
          </w:p>
        </w:tc>
        <w:tc>
          <w:tcPr>
            <w:tcW w:w="411" w:type="dxa"/>
            <w:shd w:val="clear" w:color="auto" w:fill="E6E6E6"/>
            <w:textDirection w:val="btLr"/>
          </w:tcPr>
          <w:p w:rsidR="000233C2" w:rsidRDefault="000233C2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5.MD.1</w:t>
            </w:r>
          </w:p>
        </w:tc>
      </w:tr>
      <w:tr w:rsidR="000233C2" w:rsidTr="00237484">
        <w:trPr>
          <w:gridAfter w:val="2"/>
          <w:wAfter w:w="3293" w:type="dxa"/>
          <w:trHeight w:val="561"/>
        </w:trPr>
        <w:tc>
          <w:tcPr>
            <w:tcW w:w="1119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679" w:type="dxa"/>
            <w:gridSpan w:val="3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1      2     3     4</w:t>
            </w:r>
          </w:p>
        </w:tc>
        <w:tc>
          <w:tcPr>
            <w:tcW w:w="2799" w:type="dxa"/>
            <w:gridSpan w:val="2"/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1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0233C2" w:rsidTr="00237484">
        <w:trPr>
          <w:gridAfter w:val="2"/>
          <w:wAfter w:w="3293" w:type="dxa"/>
          <w:trHeight w:val="561"/>
        </w:trPr>
        <w:tc>
          <w:tcPr>
            <w:tcW w:w="1119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679" w:type="dxa"/>
            <w:gridSpan w:val="3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1      2     3     4</w:t>
            </w:r>
          </w:p>
        </w:tc>
        <w:tc>
          <w:tcPr>
            <w:tcW w:w="2799" w:type="dxa"/>
            <w:gridSpan w:val="2"/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1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0233C2" w:rsidTr="00237484">
        <w:trPr>
          <w:gridAfter w:val="2"/>
          <w:wAfter w:w="3293" w:type="dxa"/>
          <w:trHeight w:val="561"/>
        </w:trPr>
        <w:tc>
          <w:tcPr>
            <w:tcW w:w="1119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679" w:type="dxa"/>
            <w:gridSpan w:val="3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1      2     3     4</w:t>
            </w:r>
          </w:p>
        </w:tc>
        <w:tc>
          <w:tcPr>
            <w:tcW w:w="2799" w:type="dxa"/>
            <w:gridSpan w:val="2"/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1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0233C2" w:rsidTr="00237484">
        <w:trPr>
          <w:gridAfter w:val="2"/>
          <w:wAfter w:w="3293" w:type="dxa"/>
          <w:trHeight w:val="561"/>
        </w:trPr>
        <w:tc>
          <w:tcPr>
            <w:tcW w:w="1119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4a-c</w:t>
            </w:r>
          </w:p>
        </w:tc>
        <w:tc>
          <w:tcPr>
            <w:tcW w:w="2679" w:type="dxa"/>
            <w:gridSpan w:val="3"/>
            <w:tcBorders>
              <w:bottom w:val="single" w:sz="4" w:space="0" w:color="auto"/>
            </w:tcBorders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1      2     3     4</w:t>
            </w:r>
          </w:p>
        </w:tc>
        <w:tc>
          <w:tcPr>
            <w:tcW w:w="2799" w:type="dxa"/>
            <w:gridSpan w:val="2"/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0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11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0233C2" w:rsidTr="00237484">
        <w:trPr>
          <w:gridAfter w:val="2"/>
          <w:wAfter w:w="3293" w:type="dxa"/>
          <w:trHeight w:val="561"/>
        </w:trPr>
        <w:tc>
          <w:tcPr>
            <w:tcW w:w="1119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4d</w:t>
            </w:r>
          </w:p>
        </w:tc>
        <w:tc>
          <w:tcPr>
            <w:tcW w:w="267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799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1      2     3     4</w:t>
            </w: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0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11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0233C2" w:rsidTr="00237484">
        <w:trPr>
          <w:trHeight w:val="323"/>
        </w:trPr>
        <w:tc>
          <w:tcPr>
            <w:tcW w:w="298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809" w:type="dxa"/>
            <w:tcBorders>
              <w:left w:val="nil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27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  <w:gridSpan w:val="2"/>
            <w:tcBorders>
              <w:left w:val="nil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360" w:type="dxa"/>
            <w:gridSpan w:val="2"/>
            <w:tcBorders>
              <w:left w:val="nil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540" w:type="dxa"/>
            <w:gridSpan w:val="2"/>
            <w:tcBorders>
              <w:left w:val="nil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gridSpan w:val="2"/>
            <w:tcBorders>
              <w:left w:val="nil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4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</w:tr>
      <w:tr w:rsidR="000233C2" w:rsidTr="00237484">
        <w:trPr>
          <w:gridAfter w:val="1"/>
          <w:wAfter w:w="512" w:type="dxa"/>
        </w:trPr>
        <w:tc>
          <w:tcPr>
            <w:tcW w:w="1119" w:type="dxa"/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2679" w:type="dxa"/>
            <w:gridSpan w:val="3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2799" w:type="dxa"/>
            <w:gridSpan w:val="2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 w:rsidRPr="006A1909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5416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33C2" w:rsidRDefault="000233C2" w:rsidP="0023748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C8420C" wp14:editId="6A9A83B9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102235</wp:posOffset>
                      </wp:positionV>
                      <wp:extent cx="1814830" cy="11430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483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233C2" w:rsidRDefault="000233C2" w:rsidP="000233C2">
                                  <w:r w:rsidRPr="00A27DC6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Note: For more information about standards assessed in this module, see back of this score sheet.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-.85pt;margin-top:8.05pt;width:142.9pt;height:90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" filled="f" stroked="f">
                      <v:textbox>
                        <w:txbxContent>
                          <w:p w:rsidR="000233C2" w:rsidRDefault="000233C2" w:rsidP="000233C2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0233C2" w:rsidTr="00237484">
        <w:trPr>
          <w:gridAfter w:val="1"/>
          <w:wAfter w:w="512" w:type="dxa"/>
          <w:trHeight w:val="656"/>
        </w:trPr>
        <w:tc>
          <w:tcPr>
            <w:tcW w:w="1119" w:type="dxa"/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2679" w:type="dxa"/>
            <w:gridSpan w:val="3"/>
            <w:tcBorders>
              <w:right w:val="single" w:sz="4" w:space="0" w:color="auto"/>
            </w:tcBorders>
          </w:tcPr>
          <w:p w:rsidR="000233C2" w:rsidRPr="005A1BB4" w:rsidRDefault="000233C2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799" w:type="dxa"/>
            <w:gridSpan w:val="2"/>
            <w:tcBorders>
              <w:right w:val="single" w:sz="4" w:space="0" w:color="auto"/>
            </w:tcBorders>
          </w:tcPr>
          <w:p w:rsidR="000233C2" w:rsidRPr="006A1909" w:rsidRDefault="000233C2" w:rsidP="00237484">
            <w:pPr>
              <w:rPr>
                <w:rFonts w:asciiTheme="majorHAnsi" w:hAnsiTheme="majorHAns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  <w:tc>
          <w:tcPr>
            <w:tcW w:w="5416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233C2" w:rsidRDefault="000233C2" w:rsidP="00237484">
            <w:pPr>
              <w:rPr>
                <w:rFonts w:asciiTheme="majorHAnsi" w:hAnsiTheme="majorHAnsi"/>
              </w:rPr>
            </w:pPr>
          </w:p>
        </w:tc>
      </w:tr>
      <w:tr w:rsidR="000233C2" w:rsidRPr="001F4675" w:rsidTr="00237484">
        <w:trPr>
          <w:gridAfter w:val="1"/>
          <w:wAfter w:w="512" w:type="dxa"/>
        </w:trPr>
        <w:tc>
          <w:tcPr>
            <w:tcW w:w="1119" w:type="dxa"/>
            <w:vMerge w:val="restart"/>
            <w:vAlign w:val="center"/>
          </w:tcPr>
          <w:p w:rsidR="000233C2" w:rsidRPr="007308ED" w:rsidRDefault="000233C2" w:rsidP="00237484">
            <w:pPr>
              <w:jc w:val="center"/>
              <w:rPr>
                <w:rFonts w:asciiTheme="majorHAnsi" w:hAnsiTheme="majorHAnsi"/>
              </w:rPr>
            </w:pPr>
            <w:r w:rsidRPr="007308ED">
              <w:rPr>
                <w:rFonts w:asciiTheme="majorHAnsi" w:hAnsiTheme="majorHAnsi"/>
              </w:rPr>
              <w:t>Level</w:t>
            </w:r>
          </w:p>
        </w:tc>
        <w:tc>
          <w:tcPr>
            <w:tcW w:w="1339" w:type="dxa"/>
            <w:tcBorders>
              <w:right w:val="single" w:sz="4" w:space="0" w:color="auto"/>
            </w:tcBorders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 points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16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233C2" w:rsidRPr="001F4675" w:rsidTr="00237484">
        <w:trPr>
          <w:gridAfter w:val="1"/>
          <w:wAfter w:w="512" w:type="dxa"/>
        </w:trPr>
        <w:tc>
          <w:tcPr>
            <w:tcW w:w="1119" w:type="dxa"/>
            <w:vMerge/>
          </w:tcPr>
          <w:p w:rsidR="000233C2" w:rsidRPr="001F4675" w:rsidRDefault="000233C2" w:rsidP="0023748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right w:val="single" w:sz="4" w:space="0" w:color="auto"/>
            </w:tcBorders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 points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16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233C2" w:rsidRPr="001F4675" w:rsidTr="00237484">
        <w:trPr>
          <w:gridAfter w:val="1"/>
          <w:wAfter w:w="512" w:type="dxa"/>
        </w:trPr>
        <w:tc>
          <w:tcPr>
            <w:tcW w:w="1119" w:type="dxa"/>
            <w:vMerge/>
          </w:tcPr>
          <w:p w:rsidR="000233C2" w:rsidRPr="001F4675" w:rsidRDefault="000233C2" w:rsidP="0023748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right w:val="single" w:sz="4" w:space="0" w:color="auto"/>
            </w:tcBorders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0233C2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16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233C2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233C2" w:rsidRPr="001F4675" w:rsidTr="00237484">
        <w:trPr>
          <w:gridAfter w:val="1"/>
          <w:wAfter w:w="512" w:type="dxa"/>
          <w:trHeight w:val="179"/>
        </w:trPr>
        <w:tc>
          <w:tcPr>
            <w:tcW w:w="1119" w:type="dxa"/>
            <w:vMerge/>
          </w:tcPr>
          <w:p w:rsidR="000233C2" w:rsidRPr="001F4675" w:rsidRDefault="000233C2" w:rsidP="00237484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39" w:type="dxa"/>
            <w:tcBorders>
              <w:right w:val="single" w:sz="4" w:space="0" w:color="auto"/>
            </w:tcBorders>
            <w:vAlign w:val="center"/>
          </w:tcPr>
          <w:p w:rsidR="000233C2" w:rsidRPr="001F4675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340" w:type="dxa"/>
            <w:gridSpan w:val="2"/>
            <w:tcBorders>
              <w:right w:val="single" w:sz="4" w:space="0" w:color="auto"/>
            </w:tcBorders>
          </w:tcPr>
          <w:p w:rsidR="000233C2" w:rsidRPr="001F4675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vAlign w:val="center"/>
          </w:tcPr>
          <w:p w:rsidR="000233C2" w:rsidRPr="001F4675" w:rsidRDefault="000233C2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right w:val="single" w:sz="4" w:space="0" w:color="auto"/>
            </w:tcBorders>
          </w:tcPr>
          <w:p w:rsidR="000233C2" w:rsidRPr="001F4675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 point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33C2" w:rsidRPr="001F4675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416" w:type="dxa"/>
            <w:gridSpan w:val="12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233C2" w:rsidRPr="001F4675" w:rsidRDefault="000233C2" w:rsidP="00237484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233C2" w:rsidRPr="006E6BC8" w:rsidRDefault="000233C2" w:rsidP="000233C2">
      <w:pPr>
        <w:rPr>
          <w:rFonts w:asciiTheme="majorHAnsi" w:hAnsiTheme="majorHAnsi"/>
        </w:rPr>
      </w:pPr>
    </w:p>
    <w:p w:rsidR="000233C2" w:rsidRDefault="000233C2" w:rsidP="000233C2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>Notes:</w:t>
      </w:r>
    </w:p>
    <w:p w:rsidR="000233C2" w:rsidRDefault="000233C2" w:rsidP="000233C2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0233C2" w:rsidRDefault="000233C2" w:rsidP="000233C2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0233C2" w:rsidRDefault="000233C2" w:rsidP="000233C2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0233C2" w:rsidRDefault="000233C2" w:rsidP="000233C2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0233C2" w:rsidRPr="000233C2" w:rsidRDefault="000233C2" w:rsidP="000233C2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rPr>
          <w:rFonts w:asciiTheme="majorHAnsi" w:hAnsiTheme="majorHAnsi"/>
        </w:rPr>
      </w:pPr>
    </w:p>
    <w:p w:rsidR="000233C2" w:rsidRDefault="000233C2" w:rsidP="000233C2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Fifth Grade Module 1: End-of</w:t>
      </w:r>
      <w:r w:rsidRPr="00D02F79">
        <w:rPr>
          <w:rFonts w:asciiTheme="majorHAnsi" w:hAnsiTheme="majorHAnsi"/>
          <w:b/>
          <w:sz w:val="32"/>
          <w:szCs w:val="32"/>
        </w:rPr>
        <w:t>-Module Assessment Task Score Sheet</w:t>
      </w:r>
    </w:p>
    <w:p w:rsidR="000233C2" w:rsidRPr="000D3BC5" w:rsidRDefault="000233C2" w:rsidP="000233C2"/>
    <w:tbl>
      <w:tblPr>
        <w:tblStyle w:val="TableGrid"/>
        <w:tblW w:w="4833" w:type="pct"/>
        <w:tblInd w:w="198" w:type="dxa"/>
        <w:tblLayout w:type="fixed"/>
        <w:tblLook w:val="04A0" w:firstRow="1" w:lastRow="0" w:firstColumn="1" w:lastColumn="0" w:noHBand="0" w:noVBand="1"/>
      </w:tblPr>
      <w:tblGrid>
        <w:gridCol w:w="10648"/>
      </w:tblGrid>
      <w:tr w:rsidR="000233C2" w:rsidRPr="00D84478" w:rsidTr="00237484">
        <w:tc>
          <w:tcPr>
            <w:tcW w:w="5000" w:type="pct"/>
            <w:tcBorders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:rsidR="000233C2" w:rsidRPr="007733E8" w:rsidRDefault="000233C2" w:rsidP="00237484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Fifth Grade Module 1: </w:t>
            </w:r>
            <w:r w:rsidRPr="007733E8">
              <w:rPr>
                <w:color w:val="auto"/>
                <w:sz w:val="24"/>
                <w:szCs w:val="24"/>
              </w:rPr>
              <w:t>End-of-Module 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7733E8">
              <w:rPr>
                <w:color w:val="auto"/>
                <w:sz w:val="24"/>
                <w:szCs w:val="24"/>
              </w:rPr>
              <w:t>Topics A–F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:rsidR="000233C2" w:rsidRPr="007733E8" w:rsidRDefault="000233C2" w:rsidP="00237484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7733E8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0233C2" w:rsidRPr="00845CE8" w:rsidTr="00237484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:rsidR="000233C2" w:rsidRPr="00AF7E34" w:rsidRDefault="000233C2" w:rsidP="00237484">
            <w:pPr>
              <w:pStyle w:val="ny-table-text-hdr"/>
              <w:rPr>
                <w:color w:val="auto"/>
                <w:szCs w:val="22"/>
              </w:rPr>
            </w:pPr>
            <w:r w:rsidRPr="00AF7E34">
              <w:rPr>
                <w:color w:val="auto"/>
                <w:szCs w:val="22"/>
              </w:rPr>
              <w:t>Generalize place value understanding for multi-digit whole numbers.</w:t>
            </w:r>
          </w:p>
          <w:p w:rsidR="000233C2" w:rsidRPr="00AF7E34" w:rsidRDefault="000233C2" w:rsidP="00237484">
            <w:pPr>
              <w:pStyle w:val="ny-list-focusstandards"/>
              <w:rPr>
                <w:color w:val="auto"/>
              </w:rPr>
            </w:pPr>
            <w:r w:rsidRPr="00AF7E34">
              <w:rPr>
                <w:rStyle w:val="ny-bold-red"/>
                <w:color w:val="auto"/>
              </w:rPr>
              <w:t xml:space="preserve">5.NBT.1 </w:t>
            </w:r>
            <w:r w:rsidRPr="00AF7E34">
              <w:rPr>
                <w:rStyle w:val="ny-bold-red"/>
                <w:color w:val="auto"/>
              </w:rPr>
              <w:tab/>
            </w:r>
            <w:r w:rsidRPr="00AF7E34">
              <w:rPr>
                <w:color w:val="auto"/>
              </w:rPr>
              <w:t>Recognize that in a multi-digit number, a digit in one place represents 10 times as much as it represents in the place to its right and 1/10 of what it represents in the place to its left.</w:t>
            </w:r>
          </w:p>
          <w:p w:rsidR="000233C2" w:rsidRPr="00AF7E34" w:rsidRDefault="000233C2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  <w:b/>
              </w:rPr>
            </w:pPr>
            <w:r w:rsidRPr="00AF7E34">
              <w:rPr>
                <w:rFonts w:ascii="Calibri" w:eastAsia="Myriad Pro" w:hAnsi="Calibri" w:cs="Myriad Pro"/>
                <w:b/>
              </w:rPr>
              <w:t>5.NBT.2 </w:t>
            </w:r>
            <w:r w:rsidRPr="00AF7E34">
              <w:rPr>
                <w:rFonts w:ascii="Calibri" w:eastAsia="Myriad Pro" w:hAnsi="Calibri" w:cs="Myriad Pro"/>
                <w:b/>
              </w:rPr>
              <w:tab/>
            </w:r>
            <w:r w:rsidRPr="00AF7E34">
              <w:rPr>
                <w:rFonts w:ascii="Calibri" w:eastAsia="Myriad Pro" w:hAnsi="Calibri" w:cs="Myriad Pro"/>
              </w:rPr>
              <w:t>Explain patterns in the number of zeros of the product when multiplying a number by powers of 10, and explain patterns in the placement of the decimal point when a decimal is multiplied or divided by a power of 10. Use whole-number exponents to denote powers of 10.</w:t>
            </w:r>
          </w:p>
          <w:p w:rsidR="000233C2" w:rsidRPr="00AF7E34" w:rsidRDefault="000233C2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AF7E34">
              <w:rPr>
                <w:rFonts w:ascii="Calibri" w:eastAsia="Myriad Pro" w:hAnsi="Calibri" w:cs="Myriad Pro"/>
                <w:b/>
              </w:rPr>
              <w:t xml:space="preserve">5.NBT.3 </w:t>
            </w:r>
            <w:r w:rsidRPr="00AF7E34">
              <w:rPr>
                <w:rFonts w:ascii="Calibri" w:eastAsia="Myriad Pro" w:hAnsi="Calibri" w:cs="Myriad Pro"/>
                <w:b/>
              </w:rPr>
              <w:tab/>
            </w:r>
            <w:r w:rsidRPr="00AF7E34">
              <w:rPr>
                <w:rFonts w:ascii="Calibri" w:eastAsia="Myriad Pro" w:hAnsi="Calibri" w:cs="Myriad Pro"/>
              </w:rPr>
              <w:t xml:space="preserve">Read, </w:t>
            </w:r>
            <w:proofErr w:type="gramStart"/>
            <w:r w:rsidRPr="00AF7E34">
              <w:rPr>
                <w:rFonts w:ascii="Calibri" w:eastAsia="Myriad Pro" w:hAnsi="Calibri" w:cs="Myriad Pro"/>
              </w:rPr>
              <w:t>write</w:t>
            </w:r>
            <w:proofErr w:type="gramEnd"/>
            <w:r w:rsidRPr="00AF7E34">
              <w:rPr>
                <w:rFonts w:ascii="Calibri" w:eastAsia="Myriad Pro" w:hAnsi="Calibri" w:cs="Myriad Pro"/>
              </w:rPr>
              <w:t>, and compare decimals to thousandths.</w:t>
            </w:r>
          </w:p>
          <w:p w:rsidR="000233C2" w:rsidRPr="00AF7E34" w:rsidRDefault="000233C2" w:rsidP="00237484">
            <w:pPr>
              <w:pStyle w:val="ny-list-focusstandards-sub"/>
              <w:rPr>
                <w:color w:val="auto"/>
              </w:rPr>
            </w:pPr>
            <w:r w:rsidRPr="00AF7E34">
              <w:rPr>
                <w:color w:val="auto"/>
              </w:rPr>
              <w:t xml:space="preserve">a.  </w:t>
            </w:r>
            <w:r w:rsidRPr="00AF7E34">
              <w:rPr>
                <w:color w:val="auto"/>
              </w:rPr>
              <w:tab/>
              <w:t>Read and write decimals to thousandths using base-ten numerals, number names, and expanded form, e.g., 347.392 = 3 × 100 + 4 × 10 + 7 × 1 + 3 × (1/10) + 9 × (1/100) + 2 × (1/1000).</w:t>
            </w:r>
          </w:p>
          <w:p w:rsidR="000233C2" w:rsidRPr="00AF7E34" w:rsidRDefault="000233C2" w:rsidP="00237484">
            <w:pPr>
              <w:pStyle w:val="ny-list-focusstandards-sub"/>
              <w:rPr>
                <w:color w:val="auto"/>
              </w:rPr>
            </w:pPr>
            <w:r w:rsidRPr="00AF7E34">
              <w:rPr>
                <w:color w:val="auto"/>
              </w:rPr>
              <w:t xml:space="preserve">b.  </w:t>
            </w:r>
            <w:r w:rsidRPr="00AF7E34">
              <w:rPr>
                <w:color w:val="auto"/>
              </w:rPr>
              <w:tab/>
              <w:t>Compare two decimals to thousandths based on meanings of the digits in each place, using &gt;, =, and &lt; symbols to record the results of comparisons.</w:t>
            </w:r>
          </w:p>
          <w:p w:rsidR="000233C2" w:rsidRPr="00AF7E34" w:rsidRDefault="000233C2" w:rsidP="00237484">
            <w:pPr>
              <w:pStyle w:val="ny-list-focusstandards"/>
              <w:rPr>
                <w:color w:val="auto"/>
              </w:rPr>
            </w:pPr>
            <w:r w:rsidRPr="00AF7E34">
              <w:rPr>
                <w:b/>
                <w:noProof/>
                <w:color w:val="auto"/>
              </w:rPr>
              <mc:AlternateContent>
                <mc:Choice Requires="wpi">
                  <w:drawing>
                    <wp:anchor distT="18118" distB="18478" distL="132418" distR="132778" simplePos="0" relativeHeight="251660288" behindDoc="0" locked="0" layoutInCell="1" allowOverlap="1" wp14:anchorId="44BC4758" wp14:editId="0609CD78">
                      <wp:simplePos x="0" y="0"/>
                      <wp:positionH relativeFrom="column">
                        <wp:posOffset>3172460</wp:posOffset>
                      </wp:positionH>
                      <wp:positionV relativeFrom="paragraph">
                        <wp:posOffset>40640</wp:posOffset>
                      </wp:positionV>
                      <wp:extent cx="635" cy="635"/>
                      <wp:effectExtent l="0" t="0" r="0" b="0"/>
                      <wp:wrapNone/>
                      <wp:docPr id="5" name="Ink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</mc:AlternateContent>
            </w:r>
            <w:r w:rsidRPr="00AF7E34">
              <w:rPr>
                <w:rStyle w:val="ny-bold-red"/>
                <w:color w:val="auto"/>
              </w:rPr>
              <w:t xml:space="preserve">5.NBT.4 </w:t>
            </w:r>
            <w:r w:rsidRPr="00AF7E34">
              <w:rPr>
                <w:rStyle w:val="ny-bold-red"/>
                <w:color w:val="auto"/>
              </w:rPr>
              <w:tab/>
            </w:r>
            <w:r w:rsidRPr="00AF7E34">
              <w:rPr>
                <w:color w:val="auto"/>
              </w:rPr>
              <w:t>Use place value understanding to round decimals to any place.</w:t>
            </w:r>
          </w:p>
          <w:p w:rsidR="000233C2" w:rsidRPr="00AF7E34" w:rsidRDefault="000233C2" w:rsidP="00237484">
            <w:pPr>
              <w:spacing w:before="120" w:after="120" w:line="260" w:lineRule="exact"/>
              <w:rPr>
                <w:rFonts w:ascii="Calibri" w:eastAsia="Myriad Pro" w:hAnsi="Calibri" w:cs="Myriad Pro"/>
                <w:b/>
              </w:rPr>
            </w:pPr>
            <w:r w:rsidRPr="00AF7E34">
              <w:rPr>
                <w:rFonts w:ascii="Calibri" w:eastAsia="Myriad Pro" w:hAnsi="Calibri" w:cs="Myriad Pro"/>
                <w:b/>
              </w:rPr>
              <w:t>Perform operations with multi-digit whole numbers and with decimals to hundredths.</w:t>
            </w:r>
          </w:p>
          <w:p w:rsidR="000233C2" w:rsidRPr="00AF7E34" w:rsidRDefault="000233C2" w:rsidP="00237484">
            <w:pPr>
              <w:spacing w:before="120" w:after="120" w:line="260" w:lineRule="exact"/>
              <w:ind w:left="1400" w:hanging="1000"/>
              <w:rPr>
                <w:rFonts w:ascii="Calibri" w:eastAsia="Myriad Pro" w:hAnsi="Calibri" w:cs="Myriad Pro"/>
              </w:rPr>
            </w:pPr>
            <w:r w:rsidRPr="00AF7E34">
              <w:rPr>
                <w:rFonts w:ascii="Calibri" w:eastAsia="Myriad Pro" w:hAnsi="Calibri" w:cs="Myriad Pro"/>
                <w:b/>
                <w:noProof/>
              </w:rPr>
              <mc:AlternateContent>
                <mc:Choice Requires="wpi">
                  <w:drawing>
                    <wp:anchor distT="18118" distB="18478" distL="132418" distR="132778" simplePos="0" relativeHeight="251659264" behindDoc="0" locked="0" layoutInCell="1" allowOverlap="1" wp14:anchorId="411C278C" wp14:editId="7025ED1D">
                      <wp:simplePos x="0" y="0"/>
                      <wp:positionH relativeFrom="column">
                        <wp:posOffset>3172460</wp:posOffset>
                      </wp:positionH>
                      <wp:positionV relativeFrom="paragraph">
                        <wp:posOffset>40640</wp:posOffset>
                      </wp:positionV>
                      <wp:extent cx="635" cy="635"/>
                      <wp:effectExtent l="0" t="0" r="0" b="0"/>
                      <wp:wrapNone/>
                      <wp:docPr id="6" name="Ink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>
                                <a14:cpLocks xmlns:a14="http://schemas.microsoft.com/office/drawing/2010/main" noChangeAspect="1"/>
                              </w14:cNvContentPartPr>
                            </w14:nvContentPartPr>
                            <w14:xfrm>
                              <a:off x="0" y="0"/>
                              <a:ext cx="635" cy="63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</mc:AlternateContent>
            </w:r>
            <w:r w:rsidRPr="00AF7E34">
              <w:rPr>
                <w:rFonts w:ascii="Calibri" w:eastAsia="Myriad Pro" w:hAnsi="Calibri" w:cs="Myriad Pro"/>
                <w:b/>
              </w:rPr>
              <w:t xml:space="preserve">5.NBT.7 </w:t>
            </w:r>
            <w:r w:rsidRPr="00AF7E34">
              <w:rPr>
                <w:rFonts w:ascii="Calibri" w:eastAsia="Myriad Pro" w:hAnsi="Calibri" w:cs="Myriad Pro"/>
                <w:b/>
              </w:rPr>
              <w:tab/>
            </w:r>
            <w:r w:rsidRPr="00AF7E34">
              <w:rPr>
                <w:rFonts w:ascii="Calibri" w:eastAsia="Myriad Pro" w:hAnsi="Calibri" w:cs="Myriad Pro"/>
              </w:rPr>
              <w:t>Add, subtract, multiply and divide decimals to hundredths, using concrete models or drawings and strategies based on place value, properties of operations, and/or the relationship between addition and subtraction; relate the strategy to a written method and explain the reasoning used.</w:t>
            </w:r>
          </w:p>
          <w:p w:rsidR="000233C2" w:rsidRPr="00AF7E34" w:rsidRDefault="000233C2" w:rsidP="00237484">
            <w:pPr>
              <w:spacing w:before="120" w:after="120" w:line="260" w:lineRule="exact"/>
              <w:rPr>
                <w:rFonts w:ascii="Calibri" w:eastAsia="Myriad Pro" w:hAnsi="Calibri" w:cs="Myriad Pro"/>
                <w:b/>
              </w:rPr>
            </w:pPr>
            <w:r w:rsidRPr="00AF7E34">
              <w:rPr>
                <w:rFonts w:ascii="Calibri" w:eastAsia="Myriad Pro" w:hAnsi="Calibri" w:cs="Myriad Pro"/>
                <w:b/>
              </w:rPr>
              <w:t>Convert like measurement units within a given measurement system.</w:t>
            </w:r>
          </w:p>
          <w:p w:rsidR="000233C2" w:rsidRPr="00AF7E34" w:rsidRDefault="000233C2" w:rsidP="00237484">
            <w:pPr>
              <w:pStyle w:val="ny-list-focusstandards"/>
              <w:rPr>
                <w:color w:val="auto"/>
              </w:rPr>
            </w:pPr>
            <w:r w:rsidRPr="00AF7E34">
              <w:rPr>
                <w:b/>
                <w:color w:val="auto"/>
              </w:rPr>
              <w:t xml:space="preserve">5.MD.1 </w:t>
            </w:r>
            <w:r w:rsidRPr="00AF7E34">
              <w:rPr>
                <w:b/>
                <w:color w:val="auto"/>
              </w:rPr>
              <w:tab/>
            </w:r>
            <w:r w:rsidRPr="00AF7E34">
              <w:rPr>
                <w:color w:val="auto"/>
              </w:rPr>
              <w:t>Convert among different-sized standard measurement units within a given measurement system (e.g., convert 5 cm to 0.05 m), and use these conversions in solving multi-step, real world problems.</w:t>
            </w:r>
          </w:p>
        </w:tc>
      </w:tr>
    </w:tbl>
    <w:p w:rsidR="000233C2" w:rsidRPr="000D3BC5" w:rsidRDefault="000233C2" w:rsidP="000233C2"/>
    <w:p w:rsidR="000233C2" w:rsidRDefault="000233C2" w:rsidP="000233C2"/>
    <w:p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3C2"/>
    <w:rsid w:val="000233C2"/>
    <w:rsid w:val="005F69A5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BE4C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0233C2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0233C2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0233C2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0233C2"/>
    <w:rPr>
      <w:b/>
      <w:color w:val="7F0B47"/>
    </w:rPr>
  </w:style>
  <w:style w:type="paragraph" w:customStyle="1" w:styleId="ny-h4">
    <w:name w:val="ny-h4"/>
    <w:basedOn w:val="Normal"/>
    <w:qFormat/>
    <w:rsid w:val="000233C2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0233C2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0233C2"/>
    <w:pPr>
      <w:ind w:left="1800" w:hanging="4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0233C2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0233C2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0233C2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0233C2"/>
    <w:rPr>
      <w:b/>
      <w:color w:val="7F0B47"/>
    </w:rPr>
  </w:style>
  <w:style w:type="paragraph" w:customStyle="1" w:styleId="ny-h4">
    <w:name w:val="ny-h4"/>
    <w:basedOn w:val="Normal"/>
    <w:qFormat/>
    <w:rsid w:val="000233C2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0233C2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focusstandards-sub">
    <w:name w:val="ny-list-focus standards-sub"/>
    <w:basedOn w:val="ny-list-focusstandards"/>
    <w:qFormat/>
    <w:rsid w:val="000233C2"/>
    <w:pPr>
      <w:ind w:left="1800" w:hanging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ustomXml" Target="ink/ink1.xml"/><Relationship Id="rId6" Type="http://schemas.openxmlformats.org/officeDocument/2006/relationships/customXml" Target="ink/ink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041.07666" units="1/in"/>
          <inkml:channelProperty channel="Y" name="resolution" value="3196.78027" units="1/in"/>
          <inkml:channelProperty channel="F" name="resolution" value="0" units="1/dev"/>
        </inkml:channelProperties>
      </inkml:inkSource>
      <inkml:timestamp xml:id="ts0" timeString="2013-01-29T17:12:44.914"/>
    </inkml:context>
    <inkml:brush xml:id="br0">
      <inkml:brushProperty name="width" value="0.06667" units="cm"/>
      <inkml:brushProperty name="height" value="0.06667" units="cm"/>
      <inkml:brushProperty name="color" value="#FF0000"/>
      <inkml:brushProperty name="fitToCurve" value="1"/>
    </inkml:brush>
  </inkml:definitions>
  <inkml:trace contextRef="#ctx0" brushRef="#br0">0 0 0,'0'0'0,"0"0"0,0 0 0,0 0 0,0 0 0,0 0 0,0 0 0,0 0 0,0 0 0,0 0 0,0 0 0,0 0 0,0 0 0,0 0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2767" units="in"/>
          <inkml:channel name="Y" type="integer" max="32767" units="in"/>
          <inkml:channel name="F" type="integer" max="32767" units="dev"/>
        </inkml:traceFormat>
        <inkml:channelProperties>
          <inkml:channelProperty channel="X" name="resolution" value="5041.07666" units="1/in"/>
          <inkml:channelProperty channel="Y" name="resolution" value="3196.78027" units="1/in"/>
          <inkml:channelProperty channel="F" name="resolution" value="0" units="1/dev"/>
        </inkml:channelProperties>
      </inkml:inkSource>
      <inkml:timestamp xml:id="ts0" timeString="2013-01-28T00:26:55.933"/>
    </inkml:context>
    <inkml:brush xml:id="br0">
      <inkml:brushProperty name="width" value="0.06667" units="cm"/>
      <inkml:brushProperty name="height" value="0.06667" units="cm"/>
      <inkml:brushProperty name="color" value="#FF0000"/>
      <inkml:brushProperty name="fitToCurve" value="1"/>
    </inkml:brush>
  </inkml:definitions>
  <inkml:trace contextRef="#ctx0" brushRef="#br0">0 0 0,'0'0'0,"0"0"0,0 0 0,0 0 0,0 0 0,0 0 0,0 0 0,0 0 0,0 0 0,0 0 0,0 0 0,0 0 0,0 0 0,0 0 0,0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2855</Characters>
  <Application>Microsoft Macintosh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1</cp:revision>
  <dcterms:created xsi:type="dcterms:W3CDTF">2015-09-22T17:27:00Z</dcterms:created>
  <dcterms:modified xsi:type="dcterms:W3CDTF">2015-09-22T17:28:00Z</dcterms:modified>
</cp:coreProperties>
</file>